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5D3DC0" w:rsidP="00B44FE6">
      <w:pPr>
        <w:pStyle w:val="BodyAudi"/>
        <w:ind w:right="-46"/>
        <w:jc w:val="right"/>
      </w:pPr>
      <w:r>
        <w:t>8 november</w:t>
      </w:r>
      <w:r w:rsidR="00B44FE6">
        <w:t xml:space="preserve"> 201</w:t>
      </w:r>
      <w:r w:rsidR="0050773E">
        <w:t>7</w:t>
      </w:r>
    </w:p>
    <w:p w:rsidR="00B44FE6" w:rsidRDefault="00B44FE6" w:rsidP="00B44FE6">
      <w:pPr>
        <w:pStyle w:val="BodyAudi"/>
        <w:ind w:right="-46"/>
        <w:jc w:val="right"/>
      </w:pPr>
      <w:r>
        <w:t>A1</w:t>
      </w:r>
      <w:r w:rsidR="0050773E">
        <w:t>7</w:t>
      </w:r>
      <w:r w:rsidR="005D3DC0">
        <w:t>/44</w:t>
      </w:r>
      <w:r w:rsidR="00AF6A2A">
        <w:t>N</w:t>
      </w:r>
    </w:p>
    <w:p w:rsidR="00B44FE6" w:rsidRDefault="00B44FE6" w:rsidP="00B44FE6">
      <w:pPr>
        <w:pStyle w:val="BodyAudi"/>
      </w:pPr>
    </w:p>
    <w:p w:rsidR="00EC7D82" w:rsidRDefault="00EC7D82" w:rsidP="00EC7D82">
      <w:pPr>
        <w:pStyle w:val="BodyAudi"/>
      </w:pPr>
    </w:p>
    <w:p w:rsidR="005D3DC0" w:rsidRDefault="005D3DC0" w:rsidP="005D3DC0">
      <w:pPr>
        <w:pStyle w:val="HeadlineAudi"/>
      </w:pPr>
      <w:r>
        <w:t>Audi versnelt de ontwikkeling van synthetische brandstoffen</w:t>
      </w:r>
    </w:p>
    <w:p w:rsidR="005D3DC0" w:rsidRPr="005D3DC0" w:rsidRDefault="005D3DC0" w:rsidP="005D3DC0">
      <w:pPr>
        <w:pStyle w:val="BodyAudi"/>
        <w:rPr>
          <w:b/>
        </w:rPr>
      </w:pPr>
      <w:r w:rsidRPr="005D3DC0">
        <w:rPr>
          <w:b/>
        </w:rPr>
        <w:t xml:space="preserve">Audi gaat samenwerken met </w:t>
      </w:r>
      <w:proofErr w:type="spellStart"/>
      <w:r w:rsidRPr="005D3DC0">
        <w:rPr>
          <w:b/>
        </w:rPr>
        <w:t>Ineratec</w:t>
      </w:r>
      <w:proofErr w:type="spellEnd"/>
      <w:r w:rsidRPr="005D3DC0">
        <w:rPr>
          <w:b/>
        </w:rPr>
        <w:t xml:space="preserve"> GmbH en Energiedienst Holding AG om een gloednieuwe pilootfabriek te bouwen waar vanaf volgend jaar synthetische diesel (e-diesel) zal worden geproduceerd. Dit nieuwe complex in </w:t>
      </w:r>
      <w:proofErr w:type="spellStart"/>
      <w:r w:rsidRPr="005D3DC0">
        <w:rPr>
          <w:b/>
        </w:rPr>
        <w:t>Laufenburg</w:t>
      </w:r>
      <w:proofErr w:type="spellEnd"/>
      <w:r w:rsidRPr="005D3DC0">
        <w:rPr>
          <w:b/>
        </w:rPr>
        <w:t>, in het Zwitserse kanton Aargau, zal jaarlijks 400.000 liter diesel kunnen produceren op basis van hernieuwbare energie uit een waterkrachtcentrale.</w:t>
      </w:r>
    </w:p>
    <w:p w:rsidR="005D3DC0" w:rsidRDefault="005D3DC0" w:rsidP="005D3DC0">
      <w:pPr>
        <w:pStyle w:val="BodyAudi"/>
      </w:pPr>
      <w:r>
        <w:t xml:space="preserve">Audi werkt al jaren aan het verkleinen van zijn ecologische voetafdruk door alternatieve brandstoffen te ontwikkelen zoals e-gas,  e-benzine en synthetische diesel (e-diesel). De bouw van deze nieuwe pilootfabriek in </w:t>
      </w:r>
      <w:proofErr w:type="spellStart"/>
      <w:r>
        <w:t>Laufenburg</w:t>
      </w:r>
      <w:proofErr w:type="spellEnd"/>
      <w:r>
        <w:t xml:space="preserve"> is een mijlpaal in de productie van dergelijke brandstoffen. Op deze manier kan er op kleinere schaal geproduceerd worden wat de productiekosten voor dergelijke brandstoffen helpt drukken.</w:t>
      </w:r>
    </w:p>
    <w:p w:rsidR="005D3DC0" w:rsidRDefault="005D3DC0" w:rsidP="005D3DC0">
      <w:pPr>
        <w:pStyle w:val="BodyAudi"/>
      </w:pPr>
      <w:r>
        <w:t>Met deze e-diesel, die Audi ontwikkelde, kunnen conventionele motoren nagenoeg CO</w:t>
      </w:r>
      <w:r w:rsidRPr="005D3DC0">
        <w:rPr>
          <w:vertAlign w:val="subscript"/>
        </w:rPr>
        <w:t>2</w:t>
      </w:r>
      <w:r>
        <w:t>-neutraal draaien, omdat de brandstof wordt geproduceerd met overtollige energie (elektriciteit) van de waterkrachtcentrale. Deze groene brandstof wordt ter plaatse geproduceerd, via elektrolyse van water waarbij waterstof en zuurstof wordt gevormd. Vervolgens laat men via een innovatieve microtechnologie waterstof reageren met CO</w:t>
      </w:r>
      <w:r w:rsidRPr="005D3DC0">
        <w:rPr>
          <w:vertAlign w:val="subscript"/>
        </w:rPr>
        <w:t>2</w:t>
      </w:r>
      <w:r>
        <w:t>. De CO</w:t>
      </w:r>
      <w:r w:rsidRPr="005D3DC0">
        <w:rPr>
          <w:vertAlign w:val="subscript"/>
        </w:rPr>
        <w:t>2</w:t>
      </w:r>
      <w:r>
        <w:t xml:space="preserve"> haalt men uit de lucht of uit gassen die vrijkomen bij de opslag van organisch afval. </w:t>
      </w:r>
      <w:bookmarkStart w:id="0" w:name="_GoBack"/>
      <w:bookmarkEnd w:id="0"/>
      <w:r>
        <w:t>Zoals bij alle synthetische brandstoffen van Audi is dit de enige bron van CO</w:t>
      </w:r>
      <w:r w:rsidRPr="005D3DC0">
        <w:rPr>
          <w:vertAlign w:val="subscript"/>
        </w:rPr>
        <w:t>2</w:t>
      </w:r>
      <w:r>
        <w:t xml:space="preserve">-emissie. Vervolgens worden koolwaterstoffen gevormd die op hun beurt worden geraffineerd tot e-diesel en was. Die laatste kan ook in andere industriële sectoren worden gebruikt. </w:t>
      </w:r>
    </w:p>
    <w:p w:rsidR="005D3DC0" w:rsidRDefault="005D3DC0" w:rsidP="005D3DC0">
      <w:pPr>
        <w:pStyle w:val="BodyAudi"/>
      </w:pPr>
      <w:r>
        <w:t xml:space="preserve">De planning voor de bouw en de opstart van deze nieuwe productiesite zal in de komende weken worden uitgewerkt. Het is de bedoeling om al in 2018 de eerste liters e-diesel te produceren op de site van </w:t>
      </w:r>
      <w:proofErr w:type="spellStart"/>
      <w:r>
        <w:t>Laufenburg</w:t>
      </w:r>
      <w:proofErr w:type="spellEnd"/>
      <w:r>
        <w:t>.</w:t>
      </w:r>
    </w:p>
    <w:p w:rsidR="00B44FE6" w:rsidRDefault="00B44FE6" w:rsidP="00B44FE6">
      <w:pPr>
        <w:pStyle w:val="BodyAudi"/>
      </w:pPr>
    </w:p>
    <w:p w:rsidR="00E37A96" w:rsidRDefault="00E37A96" w:rsidP="00B44FE6">
      <w:pPr>
        <w:pStyle w:val="BodyAudi"/>
      </w:pPr>
    </w:p>
    <w:p w:rsidR="00E37A96" w:rsidRPr="002B2268" w:rsidRDefault="00E37A96" w:rsidP="002B2268">
      <w:pPr>
        <w:pStyle w:val="Body"/>
        <w:jc w:val="both"/>
        <w:rPr>
          <w:sz w:val="18"/>
          <w:szCs w:val="18"/>
        </w:rPr>
      </w:pPr>
      <w:r>
        <w:rPr>
          <w:sz w:val="18"/>
          <w:szCs w:val="18"/>
        </w:rPr>
        <w:t>De Audi groep stelt wereldwijd ruim 8</w:t>
      </w:r>
      <w:r w:rsidR="002B2268">
        <w:rPr>
          <w:sz w:val="18"/>
          <w:szCs w:val="18"/>
        </w:rPr>
        <w:t>8</w:t>
      </w:r>
      <w:r>
        <w:rPr>
          <w:sz w:val="18"/>
          <w:szCs w:val="18"/>
        </w:rPr>
        <w:t>.000 personen te werk, waaronder 2.5</w:t>
      </w:r>
      <w:r w:rsidR="002B2268">
        <w:rPr>
          <w:sz w:val="18"/>
          <w:szCs w:val="18"/>
        </w:rPr>
        <w:t>25</w:t>
      </w:r>
      <w:r>
        <w:rPr>
          <w:sz w:val="18"/>
          <w:szCs w:val="18"/>
        </w:rPr>
        <w:t xml:space="preserve"> in België. In 201</w:t>
      </w:r>
      <w:r w:rsidR="002B2268">
        <w:rPr>
          <w:sz w:val="18"/>
          <w:szCs w:val="18"/>
        </w:rPr>
        <w:t>6</w:t>
      </w:r>
      <w:r>
        <w:rPr>
          <w:sz w:val="18"/>
          <w:szCs w:val="18"/>
        </w:rPr>
        <w:t xml:space="preserve"> verkocht het merk met de vier ringen wereldwijd ca. 1,8 miljoen nieuwe wagens, waarvan er 3</w:t>
      </w:r>
      <w:r w:rsidR="002B2268">
        <w:rPr>
          <w:sz w:val="18"/>
          <w:szCs w:val="18"/>
        </w:rPr>
        <w:t>3</w:t>
      </w:r>
      <w:r>
        <w:rPr>
          <w:sz w:val="18"/>
          <w:szCs w:val="18"/>
        </w:rPr>
        <w:t>.</w:t>
      </w:r>
      <w:r w:rsidR="002B2268">
        <w:rPr>
          <w:sz w:val="18"/>
          <w:szCs w:val="18"/>
        </w:rPr>
        <w:t>225</w:t>
      </w:r>
      <w:r>
        <w:rPr>
          <w:sz w:val="18"/>
          <w:szCs w:val="18"/>
        </w:rPr>
        <w:t xml:space="preserve"> ingeschreven werden in België. In ons land bereikte Audi in 201</w:t>
      </w:r>
      <w:r w:rsidR="002B2268">
        <w:rPr>
          <w:sz w:val="18"/>
          <w:szCs w:val="18"/>
        </w:rPr>
        <w:t>6</w:t>
      </w:r>
      <w:r>
        <w:rPr>
          <w:sz w:val="18"/>
          <w:szCs w:val="18"/>
        </w:rPr>
        <w:t xml:space="preserve"> een marktaandeel van 6,</w:t>
      </w:r>
      <w:r w:rsidR="002B2268">
        <w:rPr>
          <w:sz w:val="18"/>
          <w:szCs w:val="18"/>
        </w:rPr>
        <w:t>20%. Audi focust op de ontwikkeling van nieuwe producten en duurzame technologieën voor de mobiliteit van de toekomst.</w:t>
      </w:r>
    </w:p>
    <w:sectPr w:rsidR="00E37A96" w:rsidRPr="002B226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C0" w:rsidRDefault="005D3DC0" w:rsidP="00B44FE6">
      <w:pPr>
        <w:spacing w:after="0" w:line="240" w:lineRule="auto"/>
      </w:pPr>
      <w:r>
        <w:separator/>
      </w:r>
    </w:p>
  </w:endnote>
  <w:endnote w:type="continuationSeparator" w:id="0">
    <w:p w:rsidR="005D3DC0" w:rsidRDefault="005D3DC0"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C0" w:rsidRDefault="005D3DC0" w:rsidP="00B44FE6">
      <w:pPr>
        <w:spacing w:after="0" w:line="240" w:lineRule="auto"/>
      </w:pPr>
      <w:r>
        <w:separator/>
      </w:r>
    </w:p>
  </w:footnote>
  <w:footnote w:type="continuationSeparator" w:id="0">
    <w:p w:rsidR="005D3DC0" w:rsidRDefault="005D3DC0"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C0"/>
    <w:rsid w:val="002B2268"/>
    <w:rsid w:val="00345342"/>
    <w:rsid w:val="004353BC"/>
    <w:rsid w:val="004B2DB8"/>
    <w:rsid w:val="0050773E"/>
    <w:rsid w:val="005D3DC0"/>
    <w:rsid w:val="00672882"/>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173C"/>
  <w15:chartTrackingRefBased/>
  <w15:docId w15:val="{D923C758-8271-43B2-B13D-319CA5CF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1</Pages>
  <Words>347</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1</cp:revision>
  <dcterms:created xsi:type="dcterms:W3CDTF">2017-11-08T10:07:00Z</dcterms:created>
  <dcterms:modified xsi:type="dcterms:W3CDTF">2017-11-08T10:10:00Z</dcterms:modified>
</cp:coreProperties>
</file>